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מעטפה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גוזרים לאורך הקו המקווקו, מקפלים לפי הקווים ומדביקים את הלשוניות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💌 תבנית המעטפה המלאה לגזירה ולקיפול נמצאת בקובץ ה־PDF. כאן – מעטפה פשוטה לכתיבה: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בול ▢                                                    השולח/ת: 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  <w:t xml:space="preserve">                    אל: 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  <w:t xml:space="preserve">                          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  <w:t xml:space="preserve">                          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4"/>
                <w:rtl w:val="1"/>
                <w:szCs w:val="24"/>
              </w:rPr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💌 תרגול: כתובת על מעטפה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סדר השורות בכתובת: שם ← רחוב ומספר ← עיר ומיקוד (7 ספרות). במכתב רשמי מתחילים ב"לכבוד", שם, תואר ותפקיד.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לסבתא או לחבר/ה: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בול ▢                     השולח/ת: ____________ / 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אל: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     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     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למנהל/ת או לעירייה (רשמי):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בול ▢                     השולח/ת: ____________ / 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אל: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     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 xml:space="preserve">                 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📍 כתובת הנמען/ת – במרכז המעטפה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✉️ כתובת השולח/ת – בפינה העליונה או בגב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📮 הבול – בפינה העליונה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🔢 המיקוד – 7 ספרות אחרי שם העיר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מעטפה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